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0A1" w:rsidRPr="00416E3C" w:rsidRDefault="003D20A1" w:rsidP="003D20A1">
      <w:pPr>
        <w:pStyle w:val="a3"/>
        <w:rPr>
          <w:rFonts w:ascii="Times New Roman" w:hAnsi="Times New Roman"/>
          <w:spacing w:val="20"/>
          <w:sz w:val="24"/>
          <w:szCs w:val="24"/>
          <w:lang w:val="en-US"/>
        </w:rPr>
      </w:pPr>
      <w:r w:rsidRPr="00416E3C">
        <w:rPr>
          <w:rFonts w:ascii="Times New Roman" w:hAnsi="Times New Roman"/>
          <w:spacing w:val="20"/>
          <w:sz w:val="24"/>
          <w:szCs w:val="24"/>
          <w:lang w:val="en-US"/>
        </w:rPr>
        <w:t>Activity 1 Match the terms with their definitions</w:t>
      </w:r>
    </w:p>
    <w:p w:rsidR="003D20A1" w:rsidRPr="00674585" w:rsidRDefault="003D20A1" w:rsidP="003D20A1">
      <w:pPr>
        <w:pStyle w:val="a3"/>
        <w:rPr>
          <w:rFonts w:ascii="Times New Roman" w:hAnsi="Times New Roman"/>
          <w:b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7"/>
        <w:gridCol w:w="6662"/>
      </w:tblGrid>
      <w:tr w:rsidR="003D20A1" w:rsidRPr="003D20A1" w:rsidTr="00A23607">
        <w:tc>
          <w:tcPr>
            <w:tcW w:w="2547" w:type="dxa"/>
            <w:shd w:val="clear" w:color="auto" w:fill="auto"/>
          </w:tcPr>
          <w:p w:rsidR="003D20A1" w:rsidRPr="00674585" w:rsidRDefault="003D20A1" w:rsidP="00A23607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>1. ecology</w:t>
            </w:r>
          </w:p>
        </w:tc>
        <w:tc>
          <w:tcPr>
            <w:tcW w:w="6662" w:type="dxa"/>
            <w:shd w:val="clear" w:color="auto" w:fill="auto"/>
          </w:tcPr>
          <w:p w:rsidR="003D20A1" w:rsidRPr="00674585" w:rsidRDefault="003D20A1" w:rsidP="00A23607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>A. a biological community of interacting organisms and their physical environment</w:t>
            </w:r>
          </w:p>
        </w:tc>
      </w:tr>
      <w:tr w:rsidR="003D20A1" w:rsidRPr="003D20A1" w:rsidTr="00A23607">
        <w:tc>
          <w:tcPr>
            <w:tcW w:w="2547" w:type="dxa"/>
            <w:shd w:val="clear" w:color="auto" w:fill="auto"/>
          </w:tcPr>
          <w:p w:rsidR="003D20A1" w:rsidRPr="00674585" w:rsidRDefault="003D20A1" w:rsidP="00A23607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</w:rPr>
              <w:t>2</w:t>
            </w: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>. environment</w:t>
            </w:r>
          </w:p>
        </w:tc>
        <w:tc>
          <w:tcPr>
            <w:tcW w:w="6662" w:type="dxa"/>
            <w:shd w:val="clear" w:color="auto" w:fill="auto"/>
          </w:tcPr>
          <w:p w:rsidR="003D20A1" w:rsidRPr="00674585" w:rsidRDefault="003D20A1" w:rsidP="00A23607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>B. a person, animal, or group, living in or occupying (a place or environment)</w:t>
            </w:r>
          </w:p>
        </w:tc>
      </w:tr>
      <w:tr w:rsidR="003D20A1" w:rsidRPr="003D20A1" w:rsidTr="00A23607">
        <w:tc>
          <w:tcPr>
            <w:tcW w:w="2547" w:type="dxa"/>
            <w:shd w:val="clear" w:color="auto" w:fill="auto"/>
          </w:tcPr>
          <w:p w:rsidR="003D20A1" w:rsidRPr="00674585" w:rsidRDefault="003D20A1" w:rsidP="00A23607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</w:rPr>
              <w:t>3</w:t>
            </w: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>. inhabit</w:t>
            </w:r>
          </w:p>
        </w:tc>
        <w:tc>
          <w:tcPr>
            <w:tcW w:w="6662" w:type="dxa"/>
            <w:shd w:val="clear" w:color="auto" w:fill="auto"/>
          </w:tcPr>
          <w:p w:rsidR="003D20A1" w:rsidRDefault="003D20A1" w:rsidP="00A23607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>C. the plant and animal life of a particular region or period</w:t>
            </w:r>
          </w:p>
          <w:p w:rsidR="003D20A1" w:rsidRPr="00674585" w:rsidRDefault="003D20A1" w:rsidP="00A23607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3D20A1" w:rsidRPr="003D20A1" w:rsidTr="00A23607">
        <w:tc>
          <w:tcPr>
            <w:tcW w:w="2547" w:type="dxa"/>
            <w:shd w:val="clear" w:color="auto" w:fill="auto"/>
          </w:tcPr>
          <w:p w:rsidR="003D20A1" w:rsidRPr="00674585" w:rsidRDefault="003D20A1" w:rsidP="00A23607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</w:rPr>
              <w:t>4</w:t>
            </w: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>. biota</w:t>
            </w:r>
          </w:p>
        </w:tc>
        <w:tc>
          <w:tcPr>
            <w:tcW w:w="6662" w:type="dxa"/>
            <w:shd w:val="clear" w:color="auto" w:fill="auto"/>
          </w:tcPr>
          <w:p w:rsidR="003D20A1" w:rsidRPr="00674585" w:rsidRDefault="003D20A1" w:rsidP="00A23607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>D. the study of the relationships between plants, animals, people, and their environment, and the balances between these relationships</w:t>
            </w:r>
          </w:p>
        </w:tc>
      </w:tr>
      <w:tr w:rsidR="003D20A1" w:rsidRPr="003D20A1" w:rsidTr="00A23607">
        <w:tc>
          <w:tcPr>
            <w:tcW w:w="2547" w:type="dxa"/>
            <w:shd w:val="clear" w:color="auto" w:fill="auto"/>
          </w:tcPr>
          <w:p w:rsidR="003D20A1" w:rsidRPr="00674585" w:rsidRDefault="003D20A1" w:rsidP="00A23607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</w:rPr>
              <w:t>5</w:t>
            </w: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>. ecosystem</w:t>
            </w:r>
          </w:p>
        </w:tc>
        <w:tc>
          <w:tcPr>
            <w:tcW w:w="6662" w:type="dxa"/>
            <w:shd w:val="clear" w:color="auto" w:fill="auto"/>
          </w:tcPr>
          <w:p w:rsidR="003D20A1" w:rsidRPr="00674585" w:rsidRDefault="003D20A1" w:rsidP="00A23607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>E. the surroundings or conditions in which a person, animal, or plant lives or operates</w:t>
            </w:r>
          </w:p>
        </w:tc>
      </w:tr>
    </w:tbl>
    <w:p w:rsidR="003D20A1" w:rsidRPr="00674585" w:rsidRDefault="003D20A1" w:rsidP="003D20A1">
      <w:pPr>
        <w:pStyle w:val="a3"/>
        <w:rPr>
          <w:rFonts w:ascii="Times New Roman" w:hAnsi="Times New Roman"/>
          <w:b/>
          <w:sz w:val="24"/>
          <w:szCs w:val="24"/>
          <w:lang w:val="en-US"/>
        </w:rPr>
      </w:pPr>
    </w:p>
    <w:p w:rsidR="003D20A1" w:rsidRPr="00674585" w:rsidRDefault="003D20A1" w:rsidP="003D20A1">
      <w:pPr>
        <w:pStyle w:val="a3"/>
        <w:jc w:val="both"/>
        <w:rPr>
          <w:rFonts w:ascii="Times New Roman" w:hAnsi="Times New Roman"/>
          <w:spacing w:val="20"/>
          <w:sz w:val="24"/>
          <w:szCs w:val="24"/>
          <w:lang w:val="en-US"/>
        </w:rPr>
      </w:pPr>
    </w:p>
    <w:p w:rsidR="003D20A1" w:rsidRPr="00674585" w:rsidRDefault="003D20A1" w:rsidP="003D20A1">
      <w:pPr>
        <w:pStyle w:val="a3"/>
        <w:jc w:val="both"/>
        <w:rPr>
          <w:rFonts w:ascii="Times New Roman" w:hAnsi="Times New Roman"/>
          <w:spacing w:val="20"/>
          <w:sz w:val="24"/>
          <w:szCs w:val="24"/>
          <w:lang w:val="en-US"/>
        </w:rPr>
      </w:pPr>
      <w:r w:rsidRPr="00674585">
        <w:rPr>
          <w:rFonts w:ascii="Times New Roman" w:hAnsi="Times New Roman"/>
          <w:spacing w:val="20"/>
          <w:sz w:val="24"/>
          <w:szCs w:val="24"/>
          <w:lang w:val="en-US"/>
        </w:rPr>
        <w:t>Activity 2 Match heads and tails</w:t>
      </w:r>
    </w:p>
    <w:p w:rsidR="003D20A1" w:rsidRPr="00674585" w:rsidRDefault="003D20A1" w:rsidP="003D20A1">
      <w:pPr>
        <w:pStyle w:val="a3"/>
        <w:rPr>
          <w:rFonts w:ascii="Times New Roman" w:hAnsi="Times New Roman"/>
          <w:b/>
          <w:sz w:val="24"/>
          <w:szCs w:val="24"/>
          <w:lang w:val="en-US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55"/>
        <w:gridCol w:w="4956"/>
      </w:tblGrid>
      <w:tr w:rsidR="003D20A1" w:rsidRPr="00845C0A" w:rsidTr="00A23607">
        <w:tc>
          <w:tcPr>
            <w:tcW w:w="4955" w:type="dxa"/>
          </w:tcPr>
          <w:p w:rsidR="003D20A1" w:rsidRDefault="003D20A1" w:rsidP="00A23607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Unlike evolutionary theory, </w:t>
            </w:r>
          </w:p>
          <w:p w:rsidR="003D20A1" w:rsidRPr="00674585" w:rsidRDefault="003D20A1" w:rsidP="00A23607">
            <w:pPr>
              <w:pStyle w:val="a3"/>
              <w:ind w:left="72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956" w:type="dxa"/>
          </w:tcPr>
          <w:p w:rsidR="003D20A1" w:rsidRPr="00674585" w:rsidRDefault="003D20A1" w:rsidP="00A2360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gramStart"/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>and</w:t>
            </w:r>
            <w:proofErr w:type="gramEnd"/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sciences of the environment.</w:t>
            </w:r>
          </w:p>
        </w:tc>
      </w:tr>
      <w:tr w:rsidR="003D20A1" w:rsidRPr="00845C0A" w:rsidTr="00A23607">
        <w:tc>
          <w:tcPr>
            <w:tcW w:w="4955" w:type="dxa"/>
          </w:tcPr>
          <w:p w:rsidR="003D20A1" w:rsidRPr="00674585" w:rsidRDefault="003D20A1" w:rsidP="00A23607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 nature security sees into the third factor only the human effect on the environment </w:t>
            </w:r>
          </w:p>
        </w:tc>
        <w:tc>
          <w:tcPr>
            <w:tcW w:w="4956" w:type="dxa"/>
          </w:tcPr>
          <w:p w:rsidR="003D20A1" w:rsidRPr="00674585" w:rsidRDefault="003D20A1" w:rsidP="00A2360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gramStart"/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>which</w:t>
            </w:r>
            <w:proofErr w:type="gramEnd"/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studies conditions of living organisms’ being and the interrelation between organisms and environment, where they inhabit.</w:t>
            </w:r>
          </w:p>
        </w:tc>
      </w:tr>
      <w:tr w:rsidR="003D20A1" w:rsidRPr="00845C0A" w:rsidTr="00A23607">
        <w:tc>
          <w:tcPr>
            <w:tcW w:w="4955" w:type="dxa"/>
          </w:tcPr>
          <w:p w:rsidR="003D20A1" w:rsidRPr="00674585" w:rsidRDefault="003D20A1" w:rsidP="00A23607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Scientists of the West differ science of ecology </w:t>
            </w:r>
          </w:p>
        </w:tc>
        <w:tc>
          <w:tcPr>
            <w:tcW w:w="4956" w:type="dxa"/>
          </w:tcPr>
          <w:p w:rsidR="003D20A1" w:rsidRPr="00674585" w:rsidRDefault="003D20A1" w:rsidP="00A2360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gramStart"/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proofErr w:type="gramEnd"/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the time of the 1900 year approximately.</w:t>
            </w:r>
          </w:p>
        </w:tc>
      </w:tr>
      <w:tr w:rsidR="003D20A1" w:rsidRPr="00845C0A" w:rsidTr="00A23607">
        <w:tc>
          <w:tcPr>
            <w:tcW w:w="4955" w:type="dxa"/>
          </w:tcPr>
          <w:p w:rsidR="003D20A1" w:rsidRPr="00674585" w:rsidRDefault="003D20A1" w:rsidP="00A23607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There are many definitions of ecology, but the majority of modern researchers suppose, that the ecology is a science, </w:t>
            </w:r>
          </w:p>
        </w:tc>
        <w:tc>
          <w:tcPr>
            <w:tcW w:w="4956" w:type="dxa"/>
          </w:tcPr>
          <w:p w:rsidR="003D20A1" w:rsidRPr="00674585" w:rsidRDefault="003D20A1" w:rsidP="00A2360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gramStart"/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>doesn't</w:t>
            </w:r>
            <w:proofErr w:type="gramEnd"/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concur with total ecology approach.</w:t>
            </w:r>
          </w:p>
        </w:tc>
      </w:tr>
      <w:tr w:rsidR="003D20A1" w:rsidRPr="00845C0A" w:rsidTr="00A23607">
        <w:tc>
          <w:tcPr>
            <w:tcW w:w="4955" w:type="dxa"/>
          </w:tcPr>
          <w:p w:rsidR="003D20A1" w:rsidRPr="00674585" w:rsidRDefault="003D20A1" w:rsidP="00A23607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Ecology as an independent science was formed </w:t>
            </w:r>
          </w:p>
        </w:tc>
        <w:tc>
          <w:tcPr>
            <w:tcW w:w="4956" w:type="dxa"/>
          </w:tcPr>
          <w:p w:rsidR="003D20A1" w:rsidRPr="00674585" w:rsidRDefault="003D20A1" w:rsidP="00A2360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gramStart"/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>ecology</w:t>
            </w:r>
            <w:proofErr w:type="gramEnd"/>
            <w:r w:rsidRPr="0067458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has no generally accepted global principles.</w:t>
            </w:r>
          </w:p>
        </w:tc>
      </w:tr>
    </w:tbl>
    <w:p w:rsidR="003D20A1" w:rsidRPr="00674585" w:rsidRDefault="003D20A1" w:rsidP="003D20A1">
      <w:pPr>
        <w:pStyle w:val="a3"/>
        <w:rPr>
          <w:rFonts w:ascii="Times New Roman" w:hAnsi="Times New Roman"/>
          <w:sz w:val="24"/>
          <w:szCs w:val="24"/>
          <w:lang w:val="en-US"/>
        </w:rPr>
      </w:pPr>
    </w:p>
    <w:p w:rsidR="003D20A1" w:rsidRPr="00674585" w:rsidRDefault="003D20A1" w:rsidP="003D20A1">
      <w:pPr>
        <w:pStyle w:val="a3"/>
        <w:rPr>
          <w:rFonts w:ascii="Times New Roman" w:hAnsi="Times New Roman"/>
          <w:sz w:val="24"/>
          <w:szCs w:val="24"/>
          <w:lang w:val="en-US"/>
        </w:rPr>
      </w:pPr>
    </w:p>
    <w:p w:rsidR="003D20A1" w:rsidRPr="00674585" w:rsidRDefault="003D20A1" w:rsidP="003D20A1">
      <w:pPr>
        <w:pStyle w:val="a3"/>
        <w:jc w:val="both"/>
        <w:rPr>
          <w:rFonts w:ascii="Times New Roman" w:hAnsi="Times New Roman"/>
          <w:spacing w:val="20"/>
          <w:sz w:val="24"/>
          <w:szCs w:val="24"/>
          <w:lang w:val="en-US"/>
        </w:rPr>
      </w:pPr>
      <w:r w:rsidRPr="00674585">
        <w:rPr>
          <w:rFonts w:ascii="Times New Roman" w:hAnsi="Times New Roman"/>
          <w:spacing w:val="20"/>
          <w:sz w:val="24"/>
          <w:szCs w:val="24"/>
          <w:lang w:val="en-US"/>
        </w:rPr>
        <w:t>Activity 3 Decide are these statements true or false</w:t>
      </w:r>
    </w:p>
    <w:p w:rsidR="003D20A1" w:rsidRPr="00674585" w:rsidRDefault="003D20A1" w:rsidP="003D20A1">
      <w:pPr>
        <w:pStyle w:val="a3"/>
        <w:jc w:val="both"/>
        <w:rPr>
          <w:rFonts w:ascii="Times New Roman" w:hAnsi="Times New Roman"/>
          <w:spacing w:val="20"/>
          <w:sz w:val="24"/>
          <w:szCs w:val="24"/>
          <w:lang w:val="en-US"/>
        </w:rPr>
      </w:pPr>
    </w:p>
    <w:p w:rsidR="003D20A1" w:rsidRPr="00674585" w:rsidRDefault="003D20A1" w:rsidP="003D20A1">
      <w:pPr>
        <w:pStyle w:val="a3"/>
        <w:numPr>
          <w:ilvl w:val="0"/>
          <w:numId w:val="3"/>
        </w:numPr>
        <w:jc w:val="both"/>
        <w:rPr>
          <w:rFonts w:ascii="Times New Roman" w:eastAsia="Times New Roman" w:hAnsi="Times New Roman"/>
          <w:sz w:val="24"/>
          <w:szCs w:val="24"/>
          <w:lang w:val="en" w:eastAsia="ru-RU"/>
        </w:rPr>
      </w:pPr>
      <w:r w:rsidRPr="00674585">
        <w:rPr>
          <w:rFonts w:ascii="Times New Roman" w:hAnsi="Times New Roman"/>
          <w:sz w:val="24"/>
          <w:szCs w:val="24"/>
          <w:lang w:val="en-US"/>
        </w:rPr>
        <w:t xml:space="preserve">The term "ecology" </w:t>
      </w:r>
      <w:proofErr w:type="gramStart"/>
      <w:r w:rsidRPr="00674585">
        <w:rPr>
          <w:rFonts w:ascii="Times New Roman" w:hAnsi="Times New Roman"/>
          <w:sz w:val="24"/>
          <w:szCs w:val="24"/>
          <w:lang w:val="en-US"/>
        </w:rPr>
        <w:t>is derived</w:t>
      </w:r>
      <w:proofErr w:type="gramEnd"/>
      <w:r w:rsidRPr="00674585">
        <w:rPr>
          <w:rFonts w:ascii="Times New Roman" w:hAnsi="Times New Roman"/>
          <w:sz w:val="24"/>
          <w:szCs w:val="24"/>
          <w:lang w:val="en-US"/>
        </w:rPr>
        <w:t xml:space="preserve"> from Greek </w:t>
      </w:r>
      <w:proofErr w:type="spellStart"/>
      <w:r w:rsidRPr="00674585">
        <w:rPr>
          <w:rFonts w:ascii="Times New Roman" w:hAnsi="Times New Roman"/>
          <w:sz w:val="24"/>
          <w:szCs w:val="24"/>
          <w:lang w:val="en-US"/>
        </w:rPr>
        <w:t>oicos</w:t>
      </w:r>
      <w:proofErr w:type="spellEnd"/>
      <w:r w:rsidRPr="00674585">
        <w:rPr>
          <w:rFonts w:ascii="Times New Roman" w:hAnsi="Times New Roman"/>
          <w:sz w:val="24"/>
          <w:szCs w:val="24"/>
          <w:lang w:val="en-US"/>
        </w:rPr>
        <w:t xml:space="preserve">–home and </w:t>
      </w:r>
      <w:proofErr w:type="spellStart"/>
      <w:r w:rsidRPr="00674585">
        <w:rPr>
          <w:rFonts w:ascii="Times New Roman" w:hAnsi="Times New Roman"/>
          <w:sz w:val="24"/>
          <w:szCs w:val="24"/>
          <w:lang w:val="en-US"/>
        </w:rPr>
        <w:t>logus</w:t>
      </w:r>
      <w:proofErr w:type="spellEnd"/>
      <w:r w:rsidRPr="00674585">
        <w:rPr>
          <w:rFonts w:ascii="Times New Roman" w:hAnsi="Times New Roman"/>
          <w:sz w:val="24"/>
          <w:szCs w:val="24"/>
          <w:lang w:val="en-US"/>
        </w:rPr>
        <w:t>–science.</w:t>
      </w:r>
    </w:p>
    <w:p w:rsidR="003D20A1" w:rsidRPr="00674585" w:rsidRDefault="003D20A1" w:rsidP="003D20A1">
      <w:pPr>
        <w:pStyle w:val="a3"/>
        <w:numPr>
          <w:ilvl w:val="0"/>
          <w:numId w:val="3"/>
        </w:numPr>
        <w:jc w:val="both"/>
        <w:rPr>
          <w:rFonts w:ascii="Times New Roman" w:eastAsia="Times New Roman" w:hAnsi="Times New Roman"/>
          <w:sz w:val="24"/>
          <w:szCs w:val="24"/>
          <w:lang w:val="en" w:eastAsia="ru-RU"/>
        </w:rPr>
      </w:pPr>
      <w:r w:rsidRPr="00674585">
        <w:rPr>
          <w:rFonts w:ascii="Times New Roman" w:hAnsi="Times New Roman"/>
          <w:sz w:val="24"/>
          <w:szCs w:val="24"/>
          <w:lang w:val="en-US"/>
        </w:rPr>
        <w:t xml:space="preserve">Scientists of the West </w:t>
      </w:r>
      <w:proofErr w:type="gramStart"/>
      <w:r w:rsidRPr="00674585">
        <w:rPr>
          <w:rFonts w:ascii="Times New Roman" w:hAnsi="Times New Roman"/>
          <w:sz w:val="24"/>
          <w:szCs w:val="24"/>
          <w:lang w:val="en-US"/>
        </w:rPr>
        <w:t>don’t</w:t>
      </w:r>
      <w:proofErr w:type="gramEnd"/>
      <w:r w:rsidRPr="00674585">
        <w:rPr>
          <w:rFonts w:ascii="Times New Roman" w:hAnsi="Times New Roman"/>
          <w:sz w:val="24"/>
          <w:szCs w:val="24"/>
          <w:lang w:val="en-US"/>
        </w:rPr>
        <w:t xml:space="preserve"> differ science of ecology and sciences of the environment.</w:t>
      </w:r>
    </w:p>
    <w:p w:rsidR="003D20A1" w:rsidRPr="00674585" w:rsidRDefault="003D20A1" w:rsidP="003D20A1">
      <w:pPr>
        <w:pStyle w:val="a3"/>
        <w:numPr>
          <w:ilvl w:val="0"/>
          <w:numId w:val="3"/>
        </w:numPr>
        <w:jc w:val="both"/>
        <w:rPr>
          <w:rFonts w:ascii="Times New Roman" w:eastAsia="Times New Roman" w:hAnsi="Times New Roman"/>
          <w:sz w:val="24"/>
          <w:szCs w:val="24"/>
          <w:lang w:val="en" w:eastAsia="ru-RU"/>
        </w:rPr>
      </w:pPr>
      <w:r w:rsidRPr="00674585">
        <w:rPr>
          <w:rFonts w:ascii="Times New Roman" w:hAnsi="Times New Roman"/>
          <w:sz w:val="24"/>
          <w:szCs w:val="24"/>
          <w:lang w:val="en-US"/>
        </w:rPr>
        <w:t>The ecology studies two types of factors, which have an influence on organisms.</w:t>
      </w:r>
    </w:p>
    <w:p w:rsidR="003D20A1" w:rsidRPr="00674585" w:rsidRDefault="003D20A1" w:rsidP="003D20A1">
      <w:pPr>
        <w:pStyle w:val="a3"/>
        <w:numPr>
          <w:ilvl w:val="0"/>
          <w:numId w:val="3"/>
        </w:numPr>
        <w:jc w:val="both"/>
        <w:rPr>
          <w:rFonts w:ascii="Times New Roman" w:eastAsia="Times New Roman" w:hAnsi="Times New Roman"/>
          <w:sz w:val="24"/>
          <w:szCs w:val="24"/>
          <w:lang w:val="en" w:eastAsia="ru-RU"/>
        </w:rPr>
      </w:pPr>
      <w:r w:rsidRPr="00674585">
        <w:rPr>
          <w:rFonts w:ascii="Times New Roman" w:hAnsi="Times New Roman"/>
          <w:sz w:val="24"/>
          <w:szCs w:val="24"/>
          <w:lang w:val="en-US"/>
        </w:rPr>
        <w:t xml:space="preserve">The nature conservation is in and out of the ecology bounds (it's </w:t>
      </w:r>
      <w:proofErr w:type="gramStart"/>
      <w:r w:rsidRPr="00674585">
        <w:rPr>
          <w:rFonts w:ascii="Times New Roman" w:hAnsi="Times New Roman"/>
          <w:sz w:val="24"/>
          <w:szCs w:val="24"/>
          <w:lang w:val="en-US"/>
        </w:rPr>
        <w:t>more narrow</w:t>
      </w:r>
      <w:proofErr w:type="gramEnd"/>
      <w:r w:rsidRPr="00674585">
        <w:rPr>
          <w:rFonts w:ascii="Times New Roman" w:hAnsi="Times New Roman"/>
          <w:sz w:val="24"/>
          <w:szCs w:val="24"/>
          <w:lang w:val="en-US"/>
        </w:rPr>
        <w:t>, but wider) because any effect is analyzed, but only the one which has an impact on peoples' lives.</w:t>
      </w:r>
    </w:p>
    <w:p w:rsidR="003D20A1" w:rsidRPr="00674585" w:rsidRDefault="003D20A1" w:rsidP="003D20A1">
      <w:pPr>
        <w:pStyle w:val="a3"/>
        <w:numPr>
          <w:ilvl w:val="0"/>
          <w:numId w:val="3"/>
        </w:numPr>
        <w:jc w:val="both"/>
        <w:rPr>
          <w:rFonts w:ascii="Times New Roman" w:eastAsia="Times New Roman" w:hAnsi="Times New Roman"/>
          <w:sz w:val="24"/>
          <w:szCs w:val="24"/>
          <w:lang w:val="en" w:eastAsia="ru-RU"/>
        </w:rPr>
      </w:pPr>
      <w:r w:rsidRPr="00674585">
        <w:rPr>
          <w:rFonts w:ascii="Times New Roman" w:hAnsi="Times New Roman"/>
          <w:sz w:val="24"/>
          <w:szCs w:val="24"/>
          <w:lang w:val="en-US"/>
        </w:rPr>
        <w:t>Theory in ecology consists of principles used to construct models.</w:t>
      </w:r>
    </w:p>
    <w:p w:rsidR="003D20A1" w:rsidRPr="00674585" w:rsidRDefault="003D20A1" w:rsidP="003D20A1">
      <w:pPr>
        <w:pStyle w:val="a3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3D20A1" w:rsidRPr="00674585" w:rsidRDefault="003D20A1" w:rsidP="003D20A1">
      <w:pPr>
        <w:pStyle w:val="a3"/>
        <w:jc w:val="both"/>
        <w:rPr>
          <w:rFonts w:ascii="Times New Roman" w:hAnsi="Times New Roman"/>
          <w:sz w:val="24"/>
          <w:szCs w:val="24"/>
          <w:lang w:val="en-US"/>
        </w:rPr>
      </w:pPr>
      <w:r w:rsidRPr="00674585">
        <w:rPr>
          <w:rFonts w:ascii="Times New Roman" w:hAnsi="Times New Roman"/>
          <w:sz w:val="24"/>
          <w:szCs w:val="24"/>
          <w:lang w:val="en-US"/>
        </w:rPr>
        <w:t>Activity 4 Complete</w:t>
      </w:r>
    </w:p>
    <w:p w:rsidR="003D20A1" w:rsidRPr="00674585" w:rsidRDefault="003D20A1" w:rsidP="003D20A1">
      <w:pPr>
        <w:pStyle w:val="a3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3D20A1" w:rsidRPr="00674585" w:rsidRDefault="003D20A1" w:rsidP="003D20A1">
      <w:pPr>
        <w:pStyle w:val="a3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r w:rsidRPr="00674585">
        <w:rPr>
          <w:rFonts w:ascii="Times New Roman" w:hAnsi="Times New Roman"/>
          <w:sz w:val="24"/>
          <w:szCs w:val="24"/>
          <w:lang w:val="en-US"/>
        </w:rPr>
        <w:t>What is common to all this fields is the view that: different 1______ interact in ways that can be described with 2_______ precision and generality to permit their scientific study; ecological 3_______ set the stage for 4_______ primarily because they provide an external components of an 5_______.</w:t>
      </w:r>
    </w:p>
    <w:p w:rsidR="003D20A1" w:rsidRPr="00674585" w:rsidRDefault="003D20A1" w:rsidP="003D20A1">
      <w:pPr>
        <w:pStyle w:val="a3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3D20A1" w:rsidRPr="00674585" w:rsidRDefault="003D20A1" w:rsidP="003D20A1">
      <w:pPr>
        <w:pStyle w:val="a3"/>
        <w:jc w:val="both"/>
        <w:rPr>
          <w:rFonts w:ascii="Times New Roman" w:hAnsi="Times New Roman"/>
          <w:sz w:val="24"/>
          <w:szCs w:val="24"/>
          <w:lang w:val="en-US"/>
        </w:rPr>
      </w:pPr>
      <w:r w:rsidRPr="00674585">
        <w:rPr>
          <w:rFonts w:ascii="Times New Roman" w:hAnsi="Times New Roman"/>
          <w:sz w:val="24"/>
          <w:szCs w:val="24"/>
          <w:lang w:val="en-US"/>
        </w:rPr>
        <w:t>A. sufficient</w:t>
      </w:r>
    </w:p>
    <w:p w:rsidR="003D20A1" w:rsidRPr="00674585" w:rsidRDefault="003D20A1" w:rsidP="003D20A1">
      <w:pPr>
        <w:pStyle w:val="a3"/>
        <w:jc w:val="both"/>
        <w:rPr>
          <w:rFonts w:ascii="Times New Roman" w:hAnsi="Times New Roman"/>
          <w:sz w:val="24"/>
          <w:szCs w:val="24"/>
          <w:lang w:val="en-US"/>
        </w:rPr>
      </w:pPr>
      <w:r w:rsidRPr="00674585">
        <w:rPr>
          <w:rFonts w:ascii="Times New Roman" w:hAnsi="Times New Roman"/>
          <w:sz w:val="24"/>
          <w:szCs w:val="24"/>
          <w:lang w:val="en-US"/>
        </w:rPr>
        <w:t>B. evolution</w:t>
      </w:r>
    </w:p>
    <w:p w:rsidR="003D20A1" w:rsidRPr="00674585" w:rsidRDefault="003D20A1" w:rsidP="003D20A1">
      <w:pPr>
        <w:pStyle w:val="a3"/>
        <w:jc w:val="both"/>
        <w:rPr>
          <w:rFonts w:ascii="Times New Roman" w:hAnsi="Times New Roman"/>
          <w:sz w:val="24"/>
          <w:szCs w:val="24"/>
          <w:lang w:val="en-US"/>
        </w:rPr>
      </w:pPr>
      <w:r w:rsidRPr="00674585">
        <w:rPr>
          <w:rFonts w:ascii="Times New Roman" w:hAnsi="Times New Roman"/>
          <w:sz w:val="24"/>
          <w:szCs w:val="24"/>
          <w:lang w:val="en-US"/>
        </w:rPr>
        <w:t>C. biota</w:t>
      </w:r>
    </w:p>
    <w:p w:rsidR="003D20A1" w:rsidRPr="00674585" w:rsidRDefault="003D20A1" w:rsidP="003D20A1">
      <w:pPr>
        <w:pStyle w:val="a3"/>
        <w:jc w:val="both"/>
        <w:rPr>
          <w:rFonts w:ascii="Times New Roman" w:hAnsi="Times New Roman"/>
          <w:sz w:val="24"/>
          <w:szCs w:val="24"/>
          <w:lang w:val="de-DE"/>
        </w:rPr>
      </w:pPr>
      <w:r w:rsidRPr="00674585">
        <w:rPr>
          <w:rFonts w:ascii="Times New Roman" w:hAnsi="Times New Roman"/>
          <w:sz w:val="24"/>
          <w:szCs w:val="24"/>
          <w:lang w:val="de-DE"/>
        </w:rPr>
        <w:t>D.</w:t>
      </w:r>
      <w:r w:rsidRPr="00674585">
        <w:rPr>
          <w:rFonts w:ascii="Times New Roman" w:hAnsi="Times New Roman"/>
          <w:sz w:val="24"/>
          <w:szCs w:val="24"/>
          <w:lang w:val="en-US"/>
        </w:rPr>
        <w:t xml:space="preserve"> interactions</w:t>
      </w:r>
    </w:p>
    <w:p w:rsidR="00724D17" w:rsidRPr="003D20A1" w:rsidRDefault="003D20A1" w:rsidP="003D20A1">
      <w:pPr>
        <w:pStyle w:val="a3"/>
        <w:jc w:val="both"/>
        <w:rPr>
          <w:rFonts w:ascii="Times New Roman" w:hAnsi="Times New Roman"/>
          <w:sz w:val="24"/>
          <w:szCs w:val="24"/>
          <w:lang w:val="de-DE"/>
        </w:rPr>
      </w:pPr>
      <w:r w:rsidRPr="00674585">
        <w:rPr>
          <w:rFonts w:ascii="Times New Roman" w:hAnsi="Times New Roman"/>
          <w:sz w:val="24"/>
          <w:szCs w:val="24"/>
          <w:lang w:val="de-DE"/>
        </w:rPr>
        <w:t>E.</w:t>
      </w:r>
      <w:r w:rsidRPr="00674585">
        <w:rPr>
          <w:rFonts w:ascii="Times New Roman" w:hAnsi="Times New Roman"/>
          <w:sz w:val="24"/>
          <w:szCs w:val="24"/>
          <w:lang w:val="en-US"/>
        </w:rPr>
        <w:t xml:space="preserve"> entity fitness</w:t>
      </w:r>
      <w:bookmarkStart w:id="0" w:name="_GoBack"/>
      <w:bookmarkEnd w:id="0"/>
    </w:p>
    <w:sectPr w:rsidR="00724D17" w:rsidRPr="003D20A1" w:rsidSect="003D20A1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FD42F8"/>
    <w:multiLevelType w:val="hybridMultilevel"/>
    <w:tmpl w:val="E3583E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B83839"/>
    <w:multiLevelType w:val="hybridMultilevel"/>
    <w:tmpl w:val="E196F03E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870407"/>
    <w:multiLevelType w:val="hybridMultilevel"/>
    <w:tmpl w:val="1D0A6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C9C"/>
    <w:rsid w:val="003D20A1"/>
    <w:rsid w:val="00606D34"/>
    <w:rsid w:val="00724D17"/>
    <w:rsid w:val="00981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E9AF2A-7BEB-43E8-A0F9-00094DF5A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20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20A1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3D20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2021-02-05T12:14:00Z</dcterms:created>
  <dcterms:modified xsi:type="dcterms:W3CDTF">2021-02-05T12:15:00Z</dcterms:modified>
</cp:coreProperties>
</file>